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Выполнение работ на ВЛ - 10 кВ Фид. дачный от РТП № 74 отпайка на КТП № 898 по опиловке древесно-кустарниковой растительностина объекте, расположенном по адресу: 143591, Московская область, р-н Истринский, д. Жевнево, 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Выполнение работ на ВЛ - 10 кВ Фид. дачный от РТП № 74 отпайка на КТП № 898 по опиловке древесно-кустарниковой растительностина объекте, расположенном по адресу: 143591, Московская область, р-н Истринский, д. Жевнево, 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u w:val="single"/>
        </w:rPr>
      </w:pPr>
      <w:r>
        <w:rPr>
          <w:b/>
        </w:rPr>
        <w:t xml:space="preserve">Начальная (максимальная) цена договора составляет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8"/>
          <w:u w:val="none"/>
          <w:vertAlign w:val="baseli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8"/>
          <w:u w:val="none"/>
          <w:vertAlign w:val="baseline"/>
        </w:rPr>
        <w:t xml:space="preserve">360 000,00</w:t>
      </w:r>
      <w:r/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8"/>
          <w:u w:val="none"/>
          <w:vertAlign w:val="baseline"/>
        </w:rPr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«14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августа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«19</w:t>
      </w:r>
      <w:r>
        <w:rPr>
          <w:i/>
          <w:color w:val="000000"/>
        </w:rPr>
        <w:t xml:space="preserve">» августа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6</cp:revision>
  <dcterms:created xsi:type="dcterms:W3CDTF">2026-07-22T11:49:00Z</dcterms:created>
  <dcterms:modified xsi:type="dcterms:W3CDTF">2026-08-14T11:39:09Z</dcterms:modified>
  <cp:version>1048576</cp:version>
</cp:coreProperties>
</file>